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BB53" w14:textId="77777777" w:rsidR="008B02D1" w:rsidRPr="00236F98" w:rsidRDefault="008B02D1" w:rsidP="00236F98">
      <w:pPr>
        <w:jc w:val="center"/>
        <w:rPr>
          <w:rFonts w:ascii="Times New Roman" w:hAnsi="Times New Roman" w:cs="Times New Roman"/>
          <w:b/>
        </w:rPr>
      </w:pPr>
      <w:r w:rsidRPr="00236F98">
        <w:rPr>
          <w:rFonts w:ascii="Times New Roman" w:hAnsi="Times New Roman" w:cs="Times New Roman"/>
          <w:b/>
        </w:rPr>
        <w:t>Carbohydrate measurements</w:t>
      </w:r>
    </w:p>
    <w:p w14:paraId="76CDFFAB" w14:textId="77777777" w:rsidR="008B02D1" w:rsidRPr="008B02D1" w:rsidRDefault="008B02D1" w:rsidP="00E324FF">
      <w:pPr>
        <w:jc w:val="center"/>
        <w:rPr>
          <w:rFonts w:ascii="Times New Roman" w:hAnsi="Times New Roman" w:cs="Times New Roman"/>
        </w:rPr>
      </w:pPr>
      <w:r w:rsidRPr="008B02D1">
        <w:rPr>
          <w:rFonts w:ascii="Times New Roman" w:hAnsi="Times New Roman" w:cs="Times New Roman"/>
        </w:rPr>
        <w:t>(</w:t>
      </w:r>
      <w:r w:rsidR="00E324FF" w:rsidRPr="008B02D1">
        <w:rPr>
          <w:rFonts w:ascii="Times New Roman" w:hAnsi="Times New Roman" w:cs="Times New Roman"/>
        </w:rPr>
        <w:t>Adapted</w:t>
      </w:r>
      <w:r w:rsidRPr="008B02D1">
        <w:rPr>
          <w:rFonts w:ascii="Times New Roman" w:hAnsi="Times New Roman" w:cs="Times New Roman"/>
        </w:rPr>
        <w:t xml:space="preserve"> from Albalasmeh et al., 2013. Carbohydrate polymers 97: 253-261)</w:t>
      </w:r>
    </w:p>
    <w:p w14:paraId="57D63CE1" w14:textId="77777777" w:rsidR="008B02D1" w:rsidRDefault="008B02D1" w:rsidP="00236F98">
      <w:pPr>
        <w:pStyle w:val="ListParagraph"/>
        <w:rPr>
          <w:rFonts w:ascii="Times New Roman" w:hAnsi="Times New Roman" w:cs="Times New Roman"/>
        </w:rPr>
      </w:pPr>
    </w:p>
    <w:p w14:paraId="50EA6405" w14:textId="37354A7A" w:rsidR="00721077" w:rsidRDefault="00F85146" w:rsidP="00F85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Collect cells by centrifugation </w:t>
      </w:r>
      <w:r w:rsidR="00236F98" w:rsidRPr="00EB6477">
        <w:rPr>
          <w:rFonts w:ascii="Times New Roman" w:hAnsi="Times New Roman" w:cs="Times New Roman"/>
        </w:rPr>
        <w:t xml:space="preserve">4700 rpm for 20 min </w:t>
      </w:r>
      <w:r w:rsidRPr="00EB6477">
        <w:rPr>
          <w:rFonts w:ascii="Times New Roman" w:hAnsi="Times New Roman" w:cs="Times New Roman"/>
        </w:rPr>
        <w:t>(culture OD=0.4-0.6)</w:t>
      </w:r>
      <w:r w:rsidR="008E4AEE">
        <w:rPr>
          <w:rFonts w:ascii="Times New Roman" w:hAnsi="Times New Roman" w:cs="Times New Roman"/>
        </w:rPr>
        <w:t>;</w:t>
      </w:r>
      <w:r w:rsidR="00CA636D" w:rsidRPr="00EB6477">
        <w:rPr>
          <w:rFonts w:ascii="Times New Roman" w:hAnsi="Times New Roman" w:cs="Times New Roman"/>
        </w:rPr>
        <w:t xml:space="preserve"> </w:t>
      </w:r>
    </w:p>
    <w:p w14:paraId="4B0BFD51" w14:textId="782CE9FD" w:rsidR="00F85146" w:rsidRPr="00EB6477" w:rsidRDefault="00F85146" w:rsidP="00F85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Filter supernatant</w:t>
      </w:r>
      <w:r w:rsidR="00F94648" w:rsidRPr="00EB6477">
        <w:rPr>
          <w:rFonts w:ascii="Times New Roman" w:hAnsi="Times New Roman" w:cs="Times New Roman"/>
        </w:rPr>
        <w:t xml:space="preserve"> via 0.2-0.45 μm filter. (NOTE: Filter should be prewashed with ddH</w:t>
      </w:r>
      <w:r w:rsidR="00F94648" w:rsidRPr="00EB6477">
        <w:rPr>
          <w:rFonts w:ascii="Times New Roman" w:hAnsi="Times New Roman" w:cs="Times New Roman"/>
          <w:vertAlign w:val="subscript"/>
        </w:rPr>
        <w:t>2</w:t>
      </w:r>
      <w:r w:rsidR="008E4AEE">
        <w:rPr>
          <w:rFonts w:ascii="Times New Roman" w:hAnsi="Times New Roman" w:cs="Times New Roman"/>
        </w:rPr>
        <w:t>O);</w:t>
      </w:r>
      <w:r w:rsidR="00534F9A" w:rsidRPr="00EB6477">
        <w:rPr>
          <w:rFonts w:ascii="Times New Roman" w:hAnsi="Times New Roman" w:cs="Times New Roman"/>
        </w:rPr>
        <w:t xml:space="preserve"> </w:t>
      </w:r>
    </w:p>
    <w:p w14:paraId="2601DCAD" w14:textId="6E1992A2" w:rsidR="00F94648" w:rsidRPr="00EB6477" w:rsidRDefault="00236F98" w:rsidP="00F85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Transfer 15 ml of filtered supernatant into 50 ml tube</w:t>
      </w:r>
      <w:r w:rsidR="008E4AEE">
        <w:rPr>
          <w:rFonts w:ascii="Times New Roman" w:hAnsi="Times New Roman" w:cs="Times New Roman"/>
        </w:rPr>
        <w:t>;</w:t>
      </w:r>
    </w:p>
    <w:p w14:paraId="307BA0EE" w14:textId="77777777" w:rsidR="00236F98" w:rsidRPr="00EB6477" w:rsidRDefault="00236F98" w:rsidP="00F85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Add 30 ml </w:t>
      </w:r>
      <w:r w:rsidR="00F6169B" w:rsidRPr="00EB6477">
        <w:rPr>
          <w:rFonts w:ascii="Times New Roman" w:hAnsi="Times New Roman" w:cs="Times New Roman"/>
        </w:rPr>
        <w:t>a</w:t>
      </w:r>
      <w:r w:rsidR="00A30FE6">
        <w:rPr>
          <w:rFonts w:ascii="Times New Roman" w:hAnsi="Times New Roman" w:cs="Times New Roman"/>
        </w:rPr>
        <w:t xml:space="preserve">cetone and mix by inverting </w:t>
      </w:r>
      <w:r w:rsidR="00160973" w:rsidRPr="00EB6477">
        <w:rPr>
          <w:rFonts w:ascii="Times New Roman" w:hAnsi="Times New Roman" w:cs="Times New Roman"/>
        </w:rPr>
        <w:t>tube 5-6 times;</w:t>
      </w:r>
      <w:r w:rsidRPr="00EB6477">
        <w:rPr>
          <w:rFonts w:ascii="Times New Roman" w:hAnsi="Times New Roman" w:cs="Times New Roman"/>
        </w:rPr>
        <w:t xml:space="preserve"> </w:t>
      </w:r>
    </w:p>
    <w:p w14:paraId="11D99A43" w14:textId="77777777" w:rsidR="00236F98" w:rsidRPr="00EB6477" w:rsidRDefault="00236F98" w:rsidP="00F85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Ce</w:t>
      </w:r>
      <w:r w:rsidR="00704F2F" w:rsidRPr="00EB6477">
        <w:rPr>
          <w:rFonts w:ascii="Times New Roman" w:hAnsi="Times New Roman" w:cs="Times New Roman"/>
        </w:rPr>
        <w:t>ntrifuge at 4700 rpm for 10 min</w:t>
      </w:r>
      <w:r w:rsidR="00160973" w:rsidRPr="00EB6477">
        <w:rPr>
          <w:rFonts w:ascii="Times New Roman" w:hAnsi="Times New Roman" w:cs="Times New Roman"/>
        </w:rPr>
        <w:t>;</w:t>
      </w:r>
    </w:p>
    <w:p w14:paraId="63FFC0F9" w14:textId="77777777" w:rsidR="00704F2F" w:rsidRPr="00EB6477" w:rsidRDefault="00704F2F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Remove upper solution and </w:t>
      </w:r>
      <w:r w:rsidR="00F6169B" w:rsidRPr="00EB6477">
        <w:rPr>
          <w:rFonts w:ascii="Times New Roman" w:hAnsi="Times New Roman" w:cs="Times New Roman"/>
        </w:rPr>
        <w:t>repeat step 3-5;</w:t>
      </w:r>
    </w:p>
    <w:p w14:paraId="659AF8FB" w14:textId="77777777" w:rsidR="00F6169B" w:rsidRPr="00EB6477" w:rsidRDefault="00F6169B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Remove upper solution and add 5 ml acetone</w:t>
      </w:r>
      <w:r w:rsidR="00160973" w:rsidRPr="00EB6477">
        <w:rPr>
          <w:rFonts w:ascii="Times New Roman" w:hAnsi="Times New Roman" w:cs="Times New Roman"/>
        </w:rPr>
        <w:t>;</w:t>
      </w:r>
    </w:p>
    <w:p w14:paraId="054E9DF0" w14:textId="77777777" w:rsidR="00F6169B" w:rsidRPr="00EB6477" w:rsidRDefault="00F6169B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Centrifuge at 4700 rpm for 5 min and remove upper solution;</w:t>
      </w:r>
    </w:p>
    <w:p w14:paraId="340DB11E" w14:textId="77777777" w:rsidR="00F6169B" w:rsidRPr="00EB6477" w:rsidRDefault="00F6169B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Dry for 5-10 min</w:t>
      </w:r>
      <w:r w:rsidR="00160973" w:rsidRPr="00EB6477">
        <w:rPr>
          <w:rFonts w:ascii="Times New Roman" w:hAnsi="Times New Roman" w:cs="Times New Roman"/>
        </w:rPr>
        <w:t>;</w:t>
      </w:r>
    </w:p>
    <w:p w14:paraId="0C5096D5" w14:textId="77777777" w:rsidR="00F6169B" w:rsidRPr="00EB6477" w:rsidRDefault="00F6169B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>Add 2 ml of hot ddH</w:t>
      </w:r>
      <w:r w:rsidRPr="00EB6477">
        <w:rPr>
          <w:rFonts w:ascii="Times New Roman" w:hAnsi="Times New Roman" w:cs="Times New Roman"/>
          <w:vertAlign w:val="subscript"/>
        </w:rPr>
        <w:t>2</w:t>
      </w:r>
      <w:r w:rsidRPr="00EB6477">
        <w:rPr>
          <w:rFonts w:ascii="Times New Roman" w:hAnsi="Times New Roman" w:cs="Times New Roman"/>
        </w:rPr>
        <w:t xml:space="preserve">O (can use cold </w:t>
      </w:r>
      <w:r w:rsidR="00C85DF2" w:rsidRPr="00EB6477">
        <w:rPr>
          <w:rFonts w:ascii="Times New Roman" w:hAnsi="Times New Roman" w:cs="Times New Roman"/>
        </w:rPr>
        <w:t>ddH</w:t>
      </w:r>
      <w:r w:rsidR="00C85DF2" w:rsidRPr="00EB6477">
        <w:rPr>
          <w:rFonts w:ascii="Times New Roman" w:hAnsi="Times New Roman" w:cs="Times New Roman"/>
          <w:vertAlign w:val="subscript"/>
        </w:rPr>
        <w:t>2</w:t>
      </w:r>
      <w:r w:rsidR="00C85DF2" w:rsidRPr="00EB6477">
        <w:rPr>
          <w:rFonts w:ascii="Times New Roman" w:hAnsi="Times New Roman" w:cs="Times New Roman"/>
        </w:rPr>
        <w:t>O, but it takes longer to dissolve the pellet); Vortex gently.  (Pellet might not dissolve completely</w:t>
      </w:r>
      <w:r w:rsidR="00A96A53" w:rsidRPr="00EB6477">
        <w:rPr>
          <w:rFonts w:ascii="Times New Roman" w:hAnsi="Times New Roman" w:cs="Times New Roman"/>
        </w:rPr>
        <w:t>, in this case use 2 ml for the step below, transfer everything into a glass tube</w:t>
      </w:r>
      <w:r w:rsidR="00C85DF2" w:rsidRPr="00EB6477">
        <w:rPr>
          <w:rFonts w:ascii="Times New Roman" w:hAnsi="Times New Roman" w:cs="Times New Roman"/>
        </w:rPr>
        <w:t>)</w:t>
      </w:r>
      <w:r w:rsidR="00160973" w:rsidRPr="00EB6477">
        <w:rPr>
          <w:rFonts w:ascii="Times New Roman" w:hAnsi="Times New Roman" w:cs="Times New Roman"/>
        </w:rPr>
        <w:t>;</w:t>
      </w:r>
    </w:p>
    <w:p w14:paraId="0AB70F12" w14:textId="77777777" w:rsidR="00C85DF2" w:rsidRPr="00EB6477" w:rsidRDefault="00C85DF2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 Transfer 1 ml of </w:t>
      </w:r>
      <w:r w:rsidR="00A96A53" w:rsidRPr="00EB6477">
        <w:rPr>
          <w:rFonts w:ascii="Times New Roman" w:hAnsi="Times New Roman" w:cs="Times New Roman"/>
        </w:rPr>
        <w:t>upper solution into a glass tube</w:t>
      </w:r>
      <w:r w:rsidR="00160973" w:rsidRPr="00EB6477">
        <w:rPr>
          <w:rFonts w:ascii="Times New Roman" w:hAnsi="Times New Roman" w:cs="Times New Roman"/>
        </w:rPr>
        <w:t>;</w:t>
      </w:r>
    </w:p>
    <w:p w14:paraId="2BC9E707" w14:textId="77777777" w:rsidR="00A96A53" w:rsidRPr="00EB6477" w:rsidRDefault="00E324FF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 </w:t>
      </w:r>
      <w:r w:rsidR="00A96A53" w:rsidRPr="00EB6477">
        <w:rPr>
          <w:rFonts w:ascii="Times New Roman" w:hAnsi="Times New Roman" w:cs="Times New Roman"/>
        </w:rPr>
        <w:t>Add 3 ml of concentrated sulfuric acid</w:t>
      </w:r>
      <w:r w:rsidR="00C855A3" w:rsidRPr="00EB6477">
        <w:rPr>
          <w:rFonts w:ascii="Times New Roman" w:hAnsi="Times New Roman" w:cs="Times New Roman"/>
        </w:rPr>
        <w:t xml:space="preserve"> </w:t>
      </w:r>
      <w:r w:rsidR="00A96A53" w:rsidRPr="00EB6477">
        <w:rPr>
          <w:rFonts w:ascii="Times New Roman" w:hAnsi="Times New Roman" w:cs="Times New Roman"/>
        </w:rPr>
        <w:t>in a test tube and vortex for 10 s</w:t>
      </w:r>
      <w:r w:rsidR="00C855A3" w:rsidRPr="00EB6477">
        <w:rPr>
          <w:rFonts w:ascii="Times New Roman" w:hAnsi="Times New Roman" w:cs="Times New Roman"/>
        </w:rPr>
        <w:t xml:space="preserve"> ((NOTE: use a glass pipette</w:t>
      </w:r>
      <w:r w:rsidR="00160973" w:rsidRPr="00EB6477">
        <w:rPr>
          <w:rFonts w:ascii="Times New Roman" w:hAnsi="Times New Roman" w:cs="Times New Roman"/>
        </w:rPr>
        <w:t>;</w:t>
      </w:r>
      <w:r w:rsidR="00C855A3" w:rsidRPr="00EB6477">
        <w:rPr>
          <w:rFonts w:ascii="Times New Roman" w:hAnsi="Times New Roman" w:cs="Times New Roman"/>
        </w:rPr>
        <w:t xml:space="preserve"> vortex very carefully);</w:t>
      </w:r>
    </w:p>
    <w:p w14:paraId="7BB0C7F0" w14:textId="77777777" w:rsidR="00E324FF" w:rsidRPr="00EB6477" w:rsidRDefault="00E324FF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 Cool solution for 5-10 min</w:t>
      </w:r>
      <w:r w:rsidR="00160973" w:rsidRPr="00EB6477">
        <w:rPr>
          <w:rFonts w:ascii="Times New Roman" w:hAnsi="Times New Roman" w:cs="Times New Roman"/>
        </w:rPr>
        <w:t>;</w:t>
      </w:r>
    </w:p>
    <w:p w14:paraId="47F33E91" w14:textId="3D248452" w:rsidR="00E324FF" w:rsidRPr="00EB6477" w:rsidRDefault="00C855A3" w:rsidP="00F6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6477">
        <w:rPr>
          <w:rFonts w:ascii="Times New Roman" w:hAnsi="Times New Roman" w:cs="Times New Roman"/>
        </w:rPr>
        <w:t xml:space="preserve"> </w:t>
      </w:r>
      <w:r w:rsidR="00E324FF" w:rsidRPr="00EB6477">
        <w:rPr>
          <w:rFonts w:ascii="Times New Roman" w:hAnsi="Times New Roman" w:cs="Times New Roman"/>
        </w:rPr>
        <w:t>Measure absorption at 315 nm</w:t>
      </w:r>
      <w:r w:rsidRPr="00EB6477">
        <w:rPr>
          <w:rFonts w:ascii="Times New Roman" w:hAnsi="Times New Roman" w:cs="Times New Roman"/>
        </w:rPr>
        <w:t xml:space="preserve"> in quart</w:t>
      </w:r>
      <w:r w:rsidR="00534F9A" w:rsidRPr="00EB6477">
        <w:rPr>
          <w:rFonts w:ascii="Times New Roman" w:hAnsi="Times New Roman" w:cs="Times New Roman"/>
        </w:rPr>
        <w:t>z</w:t>
      </w:r>
      <w:r w:rsidRPr="00EB6477">
        <w:rPr>
          <w:rFonts w:ascii="Times New Roman" w:hAnsi="Times New Roman" w:cs="Times New Roman"/>
        </w:rPr>
        <w:t xml:space="preserve"> cuvette</w:t>
      </w:r>
      <w:r w:rsidR="00534F9A" w:rsidRPr="00EB6477">
        <w:rPr>
          <w:rFonts w:ascii="Times New Roman" w:hAnsi="Times New Roman" w:cs="Times New Roman"/>
        </w:rPr>
        <w:t xml:space="preserve">. </w:t>
      </w:r>
      <w:r w:rsidR="00A30FE6">
        <w:rPr>
          <w:rFonts w:ascii="Times New Roman" w:hAnsi="Times New Roman" w:cs="Times New Roman"/>
        </w:rPr>
        <w:t xml:space="preserve"> Use </w:t>
      </w:r>
      <w:r w:rsidR="00721077" w:rsidRPr="00EB6477">
        <w:rPr>
          <w:rFonts w:ascii="Times New Roman" w:hAnsi="Times New Roman" w:cs="Times New Roman"/>
        </w:rPr>
        <w:t>n</w:t>
      </w:r>
      <w:r w:rsidR="00721077" w:rsidRPr="00EB6477">
        <w:rPr>
          <w:rFonts w:ascii="Times New Roman" w:hAnsi="Times New Roman" w:cs="Times New Roman"/>
          <w:bCs/>
        </w:rPr>
        <w:t>on</w:t>
      </w:r>
      <w:r w:rsidR="00721077" w:rsidRPr="00EB6477">
        <w:rPr>
          <w:rFonts w:ascii="Times New Roman" w:hAnsi="Times New Roman" w:cs="Times New Roman"/>
        </w:rPr>
        <w:t>-</w:t>
      </w:r>
      <w:r w:rsidR="00721077" w:rsidRPr="00EB6477">
        <w:rPr>
          <w:rFonts w:ascii="Times New Roman" w:hAnsi="Times New Roman" w:cs="Times New Roman"/>
          <w:bCs/>
        </w:rPr>
        <w:t>inoculated</w:t>
      </w:r>
      <w:r w:rsidR="00721077" w:rsidRPr="00EB6477">
        <w:rPr>
          <w:rFonts w:ascii="Times New Roman" w:hAnsi="Times New Roman" w:cs="Times New Roman"/>
        </w:rPr>
        <w:t xml:space="preserve"> </w:t>
      </w:r>
      <w:r w:rsidR="00721077" w:rsidRPr="00EB6477">
        <w:rPr>
          <w:rFonts w:ascii="Times New Roman" w:hAnsi="Times New Roman" w:cs="Times New Roman"/>
          <w:bCs/>
        </w:rPr>
        <w:t>growth media</w:t>
      </w:r>
      <w:r w:rsidR="008E4AEE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721077">
        <w:rPr>
          <w:rFonts w:ascii="Times New Roman" w:hAnsi="Times New Roman" w:cs="Times New Roman"/>
          <w:bCs/>
        </w:rPr>
        <w:t xml:space="preserve">as a blank (NOTE: </w:t>
      </w:r>
      <w:r w:rsidR="00721077" w:rsidRPr="00EB6477">
        <w:rPr>
          <w:rFonts w:ascii="Times New Roman" w:hAnsi="Times New Roman" w:cs="Times New Roman"/>
        </w:rPr>
        <w:t>n</w:t>
      </w:r>
      <w:r w:rsidR="00721077" w:rsidRPr="00EB6477">
        <w:rPr>
          <w:rFonts w:ascii="Times New Roman" w:hAnsi="Times New Roman" w:cs="Times New Roman"/>
          <w:bCs/>
        </w:rPr>
        <w:t>on</w:t>
      </w:r>
      <w:r w:rsidR="00721077" w:rsidRPr="00EB6477">
        <w:rPr>
          <w:rFonts w:ascii="Times New Roman" w:hAnsi="Times New Roman" w:cs="Times New Roman"/>
        </w:rPr>
        <w:t>-</w:t>
      </w:r>
      <w:r w:rsidR="00721077" w:rsidRPr="00EB6477">
        <w:rPr>
          <w:rFonts w:ascii="Times New Roman" w:hAnsi="Times New Roman" w:cs="Times New Roman"/>
          <w:bCs/>
        </w:rPr>
        <w:t>inoculated</w:t>
      </w:r>
      <w:r w:rsidR="00721077" w:rsidRPr="00EB6477">
        <w:rPr>
          <w:rFonts w:ascii="Times New Roman" w:hAnsi="Times New Roman" w:cs="Times New Roman"/>
        </w:rPr>
        <w:t xml:space="preserve"> </w:t>
      </w:r>
      <w:r w:rsidR="00721077" w:rsidRPr="00EB6477">
        <w:rPr>
          <w:rFonts w:ascii="Times New Roman" w:hAnsi="Times New Roman" w:cs="Times New Roman"/>
          <w:bCs/>
        </w:rPr>
        <w:t>growth media</w:t>
      </w:r>
      <w:r w:rsidR="00721077">
        <w:rPr>
          <w:rFonts w:ascii="Times New Roman" w:hAnsi="Times New Roman" w:cs="Times New Roman"/>
          <w:bCs/>
        </w:rPr>
        <w:t xml:space="preserve"> </w:t>
      </w:r>
      <w:r w:rsidR="00FB72DD">
        <w:rPr>
          <w:rFonts w:ascii="Times New Roman" w:hAnsi="Times New Roman" w:cs="Times New Roman"/>
          <w:bCs/>
        </w:rPr>
        <w:t xml:space="preserve">control sample </w:t>
      </w:r>
      <w:r w:rsidR="00721077">
        <w:rPr>
          <w:rFonts w:ascii="Times New Roman" w:hAnsi="Times New Roman" w:cs="Times New Roman"/>
          <w:bCs/>
        </w:rPr>
        <w:t xml:space="preserve">should be </w:t>
      </w:r>
      <w:r w:rsidR="00FB72DD">
        <w:rPr>
          <w:rFonts w:ascii="Times New Roman" w:hAnsi="Times New Roman" w:cs="Times New Roman"/>
          <w:bCs/>
        </w:rPr>
        <w:t xml:space="preserve">prepared </w:t>
      </w:r>
      <w:r w:rsidR="00721077">
        <w:rPr>
          <w:rFonts w:ascii="Times New Roman" w:hAnsi="Times New Roman" w:cs="Times New Roman"/>
          <w:bCs/>
        </w:rPr>
        <w:t>the same way as supernatant</w:t>
      </w:r>
      <w:r w:rsidR="00FB72DD">
        <w:rPr>
          <w:rFonts w:ascii="Times New Roman" w:hAnsi="Times New Roman" w:cs="Times New Roman"/>
          <w:bCs/>
        </w:rPr>
        <w:t xml:space="preserve"> samples</w:t>
      </w:r>
      <w:r w:rsidR="00721077">
        <w:rPr>
          <w:rFonts w:ascii="Times New Roman" w:hAnsi="Times New Roman" w:cs="Times New Roman"/>
          <w:bCs/>
        </w:rPr>
        <w:t>).</w:t>
      </w:r>
    </w:p>
    <w:p w14:paraId="59B42E98" w14:textId="77777777" w:rsidR="00534F9A" w:rsidRDefault="00534F9A" w:rsidP="00534F9A">
      <w:pPr>
        <w:pStyle w:val="ListParagraph"/>
      </w:pPr>
    </w:p>
    <w:p w14:paraId="706C68F7" w14:textId="77777777" w:rsidR="00E324FF" w:rsidRPr="00A96A53" w:rsidRDefault="00E324FF" w:rsidP="00E324FF">
      <w:pPr>
        <w:pStyle w:val="ListParagraph"/>
      </w:pPr>
    </w:p>
    <w:sectPr w:rsidR="00E324FF" w:rsidRPr="00A96A53" w:rsidSect="00F22F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0F7"/>
    <w:multiLevelType w:val="hybridMultilevel"/>
    <w:tmpl w:val="9EA4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A"/>
    <w:rsid w:val="00160973"/>
    <w:rsid w:val="00236F98"/>
    <w:rsid w:val="00534F9A"/>
    <w:rsid w:val="006C6EA8"/>
    <w:rsid w:val="00704F2F"/>
    <w:rsid w:val="00721077"/>
    <w:rsid w:val="008B02D1"/>
    <w:rsid w:val="008E4AEE"/>
    <w:rsid w:val="00A30FE6"/>
    <w:rsid w:val="00A96A53"/>
    <w:rsid w:val="00AF188A"/>
    <w:rsid w:val="00C855A3"/>
    <w:rsid w:val="00C85DF2"/>
    <w:rsid w:val="00CA636D"/>
    <w:rsid w:val="00E324FF"/>
    <w:rsid w:val="00EB6477"/>
    <w:rsid w:val="00F22F18"/>
    <w:rsid w:val="00F6169B"/>
    <w:rsid w:val="00F85146"/>
    <w:rsid w:val="00F94648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8D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2015-04-23T19:10:00Z</dcterms:created>
  <dcterms:modified xsi:type="dcterms:W3CDTF">2015-04-23T19:35:00Z</dcterms:modified>
</cp:coreProperties>
</file>